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1" w:name="Par1"/>
      <w:bookmarkEnd w:id="1"/>
      <w:r>
        <w:rPr>
          <w:rFonts w:cs="Calibri"/>
        </w:rPr>
        <w:t>Зарегистрировано в Национальном реестре правовых актов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Республики Беларусь 19 января 2011 г. N 8/23221</w:t>
      </w:r>
    </w:p>
    <w:p w:rsidR="00F41FE5" w:rsidRDefault="00F41F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 МИНИСТЕРСТВА ЗДРАВООХРАНЕНИЯ РЕСПУБЛИКИ БЕЛАРУСЬ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22 декабря 2010 г. N 175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ТРЕБОВАНИЯХ К ЗАНЯТИЮ ДОЛЖНОСТЕЙ РУКОВОДИТЕЛЕЙ, ВРАЧЕЙ-СПЕЦИАЛИСТОВ, ПРОВИЗОРОВ-СПЕЦИАЛИСТОВ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Минздрава от 07.04.2014 N 26)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основании </w:t>
      </w:r>
      <w:hyperlink r:id="rId5" w:history="1">
        <w:r>
          <w:rPr>
            <w:rFonts w:cs="Calibri"/>
            <w:color w:val="0000FF"/>
          </w:rPr>
          <w:t>абзаца седьмого подпункта 6.40</w:t>
        </w:r>
      </w:hyperlink>
      <w:r>
        <w:rPr>
          <w:rFonts w:cs="Calibri"/>
        </w:rPr>
        <w:t xml:space="preserve"> и </w:t>
      </w:r>
      <w:hyperlink r:id="rId6" w:history="1">
        <w:r>
          <w:rPr>
            <w:rFonts w:cs="Calibri"/>
            <w:color w:val="0000FF"/>
          </w:rPr>
          <w:t>подпункта 6.41 пункта 6</w:t>
        </w:r>
      </w:hyperlink>
      <w:r>
        <w:rPr>
          <w:rFonts w:cs="Calibri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23 августа 2000 г. N 1331, Министерство здравоохранения Республики Беларусь ПОСТАНОВЛЯЕТ: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Определить, что: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для целей настоящего постановления к должностям руководителей относятся должности: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руководителей организаций здравоохранения - главный врач (директор, заведующий, начальник, председатель), заместитель главного врача (директора, заведующего, начальника, председателя);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руководителей обособленных подразделений (больниц, поликлиник, родильных домов, станций скорой (неотложной) медицинской помощи, станций переливания крови и других) организаций здравоохранения, воинских частей, подразделений, входящих в систему органов внутренних дел, - заведующий (начальник), заместитель заведующего (начальника);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руководителей аптечных организаций и организаций медицинской техники - генеральный директор (директор, начальник, заведующий), заместитель генерального директора (директора, начальника, заведующего);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должности служащих с высшим медицинским и фармацевтическим образованием объединены по профилям медицинских и фармацевтических специальностей (далее - профили) на основании специальностей основного образования согласно </w:t>
      </w:r>
      <w:hyperlink w:anchor="Par70" w:history="1">
        <w:r>
          <w:rPr>
            <w:rFonts w:cs="Calibri"/>
            <w:color w:val="0000FF"/>
          </w:rPr>
          <w:t>приложению 1</w:t>
        </w:r>
      </w:hyperlink>
      <w:r>
        <w:rPr>
          <w:rFonts w:cs="Calibri"/>
        </w:rPr>
        <w:t xml:space="preserve"> к настоящему постановлению;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1.3. занятие должностей врачей-специалистов, провизоров-специалистов, а также должностей руководителей осуществляется при наличии переподготовки или повышения квалификации в суммарном объеме не менее 160 учебных часов согласно </w:t>
      </w:r>
      <w:hyperlink w:anchor="Par138" w:history="1">
        <w:r>
          <w:rPr>
            <w:rFonts w:cs="Calibri"/>
            <w:color w:val="0000FF"/>
          </w:rPr>
          <w:t>приложениям 2</w:t>
        </w:r>
      </w:hyperlink>
      <w:r>
        <w:rPr>
          <w:rFonts w:cs="Calibri"/>
        </w:rPr>
        <w:t xml:space="preserve"> и </w:t>
      </w:r>
      <w:hyperlink w:anchor="Par404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к настоящему постановлению;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при переходе врача-специалиста на должность из одного профиля в другой наличие сертификата о прохождении интернатуры, и (или) свидетельства о подготовке в клинической ординатуре, и (или) диплома магистра, и (или) диплома о переподготовке на уровне высшего образования по специальности, соответствующей новой должности, является обязательным;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 при переходе врача-специалиста, провизора-специалиста на должности в рамках одного профиля переподготовка и повышение квалификации осуществляются согласно </w:t>
      </w:r>
      <w:hyperlink w:anchor="Par138" w:history="1">
        <w:r>
          <w:rPr>
            <w:rFonts w:cs="Calibri"/>
            <w:color w:val="0000FF"/>
          </w:rPr>
          <w:t>приложению 2</w:t>
        </w:r>
      </w:hyperlink>
      <w:r>
        <w:rPr>
          <w:rFonts w:cs="Calibri"/>
        </w:rPr>
        <w:t xml:space="preserve"> к настоящему постановлению;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при назначении врачей-специалистов на должности, для занятия которых в соответствии с настоящим постановлением требуется прохождение переподготовки, направление на переподготовку осуществляется до приема или с даты приема врача-специалиста на должность, если иное не установлено настоящим постановлением;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Минздрава от 07.04.2014 N 26)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1.6-1. право на занятие должности "Врач-косметолог" имеют: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врачи-специалисты, занимающие данную должность на 12 мая 2014 г., при условии накопления в течение последующих пяти лет объема учебных часов переподготовки, определенного согласно </w:t>
      </w:r>
      <w:hyperlink w:anchor="Par138" w:history="1">
        <w:r>
          <w:rPr>
            <w:rFonts w:cs="Calibri"/>
            <w:color w:val="0000FF"/>
          </w:rPr>
          <w:t>приложению 2</w:t>
        </w:r>
      </w:hyperlink>
      <w:r>
        <w:rPr>
          <w:rFonts w:cs="Calibri"/>
        </w:rPr>
        <w:t xml:space="preserve"> к настоящему постановлению;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врачи-специалисты, имеющие квалификацию "Врач-дерматовенеролог", стаж работы в </w:t>
      </w:r>
      <w:r>
        <w:rPr>
          <w:rFonts w:cs="Calibri"/>
        </w:rPr>
        <w:lastRenderedPageBreak/>
        <w:t xml:space="preserve">должности "Врач-дерматовенеролог" не менее трех лет, объем учебных часов переподготовки, определенный согласно </w:t>
      </w:r>
      <w:hyperlink w:anchor="Par138" w:history="1">
        <w:r>
          <w:rPr>
            <w:rFonts w:cs="Calibri"/>
            <w:color w:val="0000FF"/>
          </w:rPr>
          <w:t>приложению 2</w:t>
        </w:r>
      </w:hyperlink>
      <w:r>
        <w:rPr>
          <w:rFonts w:cs="Calibri"/>
        </w:rPr>
        <w:t xml:space="preserve"> к настоящему постановлению;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1.6-1 введен </w:t>
      </w:r>
      <w:hyperlink r:id="rId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Минздрава от 07.04.2014 N 26)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1.7. для занятия должностей врачей-специалистов, провизоров-специалистов, по которым в соответствии с </w:t>
      </w:r>
      <w:hyperlink w:anchor="Par138" w:history="1">
        <w:r>
          <w:rPr>
            <w:rFonts w:cs="Calibri"/>
            <w:color w:val="0000FF"/>
          </w:rPr>
          <w:t>приложением 2</w:t>
        </w:r>
      </w:hyperlink>
      <w:r>
        <w:rPr>
          <w:rFonts w:cs="Calibri"/>
        </w:rPr>
        <w:t xml:space="preserve"> к настоящему постановлению требуется повышение квалификации в объеме более 160 учебных часов, накопление объема сверх 160 учебных часов может осуществляться в течение двух лет с даты назначения на должность врача-специалиста, провизора-специалиста;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1.8. для занятия должностей руководителей накопление объема учебных часов повышения квалификации, определенного </w:t>
      </w:r>
      <w:hyperlink w:anchor="Par404" w:history="1">
        <w:r>
          <w:rPr>
            <w:rFonts w:cs="Calibri"/>
            <w:color w:val="0000FF"/>
          </w:rPr>
          <w:t>приложением 3</w:t>
        </w:r>
      </w:hyperlink>
      <w:r>
        <w:rPr>
          <w:rFonts w:cs="Calibri"/>
        </w:rPr>
        <w:t xml:space="preserve"> к настоящему постановлению, может осуществляться в течение первых двух лет работы в данной должности.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Заместители главного врача (директора, заведующего, начальника, председателя) организации здравоохранения, занимающие должности руководителей на 12 мая 2014 г., проходят повышение квалификации в объеме учебных часов, определенном согласно </w:t>
      </w:r>
      <w:hyperlink w:anchor="Par404" w:history="1">
        <w:r>
          <w:rPr>
            <w:rFonts w:cs="Calibri"/>
            <w:color w:val="0000FF"/>
          </w:rPr>
          <w:t>приложению 3</w:t>
        </w:r>
      </w:hyperlink>
      <w:r>
        <w:rPr>
          <w:rFonts w:cs="Calibri"/>
        </w:rPr>
        <w:t xml:space="preserve"> к настоящему постановлению, в срок до 12 мая 2016 г.;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вторая пп. 1.8 введена </w:t>
      </w:r>
      <w:hyperlink r:id="rId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Минздрава от 07.04.2014 N 26)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1.9. право на занятие должности руководителя, врача-специалиста, провизора-специалиста должно быть подтверждено: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дипломом о высшем образовании;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сертификатом о прохождении интернатуры (стажировки) - для работников, занявших должности врача-специалиста, провизора-специалиста впервые после 17 августа 1992 г.;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дипломом о переподготовке на уровне высшего образования - для занятия должностей, по которым в соответствии с настоящим постановлением наличие переподготовки является обязательным;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свидетельством о подготовке в клинической ординатуре, дипломом магистра - в случаях, когда новая специальность получена путем подготовки в клинической ординатуре или обучения в магистратуре;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свидетельством о повышении квалификации - для занятия должностей, по которым объем повышения квалификации определен в соответствии с настоящим постановлением;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1.10. допущенными к занимаемым должностям в установленном порядке считаются: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работники, впервые занявшие должности в СССР до 11 декабря 1991 г. и Республике Беларусь до 17 августа 1992 г. и продолжающие работать на соответствующих должностях в настоящее время, в том числе на должностях, переименованных в установленном порядке;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работники, имеющие квалификационную категорию, наименование которой соответствует занимаемой должности, полученную до принятия настоящего постановления;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1.11. работники, занявшие должности после 17 августа 1992 г. впервые и продолжающие работать на соответствующих должностях в настоящее время, в том числе на должностях, переименованных в установленном порядке, считаются допущенными к данным должностям в установленном порядке при условии накопления с даты приема на должность (впервые) объема учебных часов повышения квалификации или прохождения переподготовки, определенного согласно </w:t>
      </w:r>
      <w:hyperlink w:anchor="Par138" w:history="1">
        <w:r>
          <w:rPr>
            <w:rFonts w:cs="Calibri"/>
            <w:color w:val="0000FF"/>
          </w:rPr>
          <w:t>приложениям 2</w:t>
        </w:r>
      </w:hyperlink>
      <w:r>
        <w:rPr>
          <w:rFonts w:cs="Calibri"/>
        </w:rPr>
        <w:t xml:space="preserve"> и </w:t>
      </w:r>
      <w:hyperlink w:anchor="Par404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к настоящему постановлению;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1.12. в отношении работников, претендующих на получение квалификационных категорий, занимающих должности, по которым в соответствии с настоящим постановлением обязательное наличие переподготовки не требуется, при приеме документов в квалификационные комиссии вместо диплома о переподготовке могут учитываться документы, подтверждающие накопление соответствующего объема повышения квалификации по специальности, определенного в </w:t>
      </w:r>
      <w:hyperlink w:anchor="Par138" w:history="1">
        <w:r>
          <w:rPr>
            <w:rFonts w:cs="Calibri"/>
            <w:color w:val="0000FF"/>
          </w:rPr>
          <w:t>приложениях 2</w:t>
        </w:r>
      </w:hyperlink>
      <w:r>
        <w:rPr>
          <w:rFonts w:cs="Calibri"/>
        </w:rPr>
        <w:t xml:space="preserve"> и </w:t>
      </w:r>
      <w:hyperlink w:anchor="Par404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к настоящему постановлению.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Настоящее постановление вступает в силу после его официального опубликования.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Министр В.И.Жарко</w:t>
      </w:r>
      <w:r>
        <w:rPr>
          <w:rFonts w:cs="Calibri"/>
        </w:rPr>
        <w:br/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64"/>
      <w:bookmarkEnd w:id="2"/>
      <w:r>
        <w:rPr>
          <w:rFonts w:cs="Calibri"/>
        </w:rPr>
        <w:lastRenderedPageBreak/>
        <w:t>Приложение 1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Беларусь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22.12.2010 N 175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70"/>
      <w:bookmarkEnd w:id="3"/>
      <w:r>
        <w:rPr>
          <w:rFonts w:cs="Calibri"/>
          <w:b/>
          <w:bCs/>
        </w:rPr>
        <w:t>ПРОФИЛИ МЕДИЦИНСКИХ И ФАРМАЦЕВТИЧЕСКИХ СПЕЦИАЛЬНОСТЕЙ И ОТНОСЯЩИЕСЯ К НИМ ДОЛЖНОСТИ СЛУЖАЩИХ С ВЫСШИМ МЕДИЦИНСКИМ И ФАРМАЦЕВТИЧЕСКИМ ОБРАЗОВАНИЕМ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261"/>
        <w:gridCol w:w="6307"/>
      </w:tblGrid>
      <w:tr w:rsidR="00F41FE5" w:rsidRPr="00F41F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    Профиль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 специальности  </w:t>
            </w:r>
          </w:p>
        </w:tc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должности               </w:t>
            </w:r>
          </w:p>
        </w:tc>
      </w:tr>
      <w:tr w:rsidR="00F41FE5" w:rsidRPr="00F41FE5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Терапевтический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 авиационный, врач-аллерголог, врач-аудиолог,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врач-гастроэнтеролог, врач-гематолог, врач-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гериатр, врач-дерматовенеролог, врач-диетолог,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врач-иммунолог, врач-инфекционист, врач-кардиолог,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фармаколог, врач-косметолог,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 лечебной физкультуры, врач мануальной 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терапии, врач-невролог, врач-нефролог, врач общей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практики, врач-онколог, врач по радиационной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медицине, врач-профпатолог, врач-психиатр- 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нарколог, врач-психотерапевт, врач-пульмонолог,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 - радиационный онколог, врач-реабилитолог,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врач-ревматолог, врач-рефлексотерапевт, врач-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сексолог, врач скорой медицинской помощи, врач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спортивной медицины, врач-терапевт, врач-терапевт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участковый, врач-токсиколог, врач-физиотерапевт,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врач-фтизиатр, врач-эксперт, врач-эндокринолог     </w:t>
            </w:r>
          </w:p>
        </w:tc>
      </w:tr>
      <w:tr w:rsidR="00F41FE5" w:rsidRPr="00F41F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Педиатрический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Врач-генетик, врач-неонатолог, врач-педиатр,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врач-педиатр районный, врач-педиатр участковый     </w:t>
            </w:r>
          </w:p>
        </w:tc>
      </w:tr>
      <w:tr w:rsidR="00F41FE5" w:rsidRPr="00F41FE5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Хирургический  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Врач-акушер-гинеколог, врач-ангиохирург, врач-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анестезиолог-реаниматолог, врач - детский хирург,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врач-кардиохирург, врач-комбустиолог-хирург,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врач-нейрохирург, врач-онколог-хирург,     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врач-оториноларинголог, врач-офтальмолог, врач-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патологоанатом, врач-перфузиолог, врач-проктолог,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 - рентгено-эндоваскулярный хирург,    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врач-сурдолог, врач - торакальный хирург,  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врач-травматолог-ортопед, врач-трансплантолог,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врач-трансфузиолог, врач-уролог, врач-фониатр,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врач-хирург, врач-эндоскопист                      </w:t>
            </w:r>
          </w:p>
        </w:tc>
      </w:tr>
      <w:tr w:rsidR="00F41FE5" w:rsidRPr="00F41F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Медико-  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Врач-гигиенист, врач-паразитолог, врач по  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радиационной гигиене, врач-эпидемиолог             </w:t>
            </w:r>
          </w:p>
        </w:tc>
      </w:tr>
      <w:tr w:rsidR="00F41FE5" w:rsidRPr="00F41FE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Медико-  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диагностический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Врач-бактериолог, врач-вирусолог, врач-лаборант,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 лабораторной диагностики, врач магнитно-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резонансной томографии, врач радионуклидной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диагностики, врач-рентгенолог, врач ультразвуковой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диагностики, врач функциональной диагностики       </w:t>
            </w:r>
          </w:p>
        </w:tc>
      </w:tr>
      <w:tr w:rsidR="00F41FE5" w:rsidRPr="00F41FE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>Стоматологический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Врач-стоматолог, врач-стоматолог детский,        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врач-стоматолог-ортодонт, врач-стоматолог-ортопед,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врач-стоматолог-терапевт, врач-стоматолог-хирург,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 - челюстно-лицевой хирург                     </w:t>
            </w:r>
          </w:p>
        </w:tc>
      </w:tr>
      <w:tr w:rsidR="00F41FE5" w:rsidRPr="00F41F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Организационный 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Врач-валеолог, врач-методист, врач-статистик       </w:t>
            </w:r>
          </w:p>
        </w:tc>
      </w:tr>
      <w:tr w:rsidR="00F41FE5" w:rsidRPr="00F41FE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Фармацевтический </w:t>
            </w:r>
          </w:p>
        </w:tc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Провизор, провизор-аналитик, провизор-информатор,  </w:t>
            </w:r>
          </w:p>
          <w:p w:rsidR="00F41FE5" w:rsidRPr="00F41FE5" w:rsidRDefault="00F41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1FE5">
              <w:rPr>
                <w:rFonts w:ascii="Courier New" w:hAnsi="Courier New" w:cs="Courier New"/>
                <w:sz w:val="20"/>
                <w:szCs w:val="20"/>
              </w:rPr>
              <w:t xml:space="preserve">провизор-рецептар, провизор-технолог               </w:t>
            </w:r>
          </w:p>
        </w:tc>
      </w:tr>
    </w:tbl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4" w:name="Par132"/>
      <w:bookmarkEnd w:id="4"/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 2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Беларусь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22.12.2010 N 175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5" w:name="Par138"/>
      <w:bookmarkEnd w:id="5"/>
      <w:r>
        <w:rPr>
          <w:rFonts w:cs="Calibri"/>
          <w:b/>
          <w:bCs/>
        </w:rPr>
        <w:t>ПОВЫШЕНИЕ КВАЛИФИКАЦИИ И ПЕРЕПОДГОТОВКА, НЕОБХОДИМЫЕ ДЛЯ ЗАНЯТИЯ ДОЛЖНОСТЕЙ ВРАЧЕЙ-СПЕЦИАЛИСТОВ, ПРОВИЗОРОВ-СПЕЦИАЛИСТОВ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Минздрава от 07.04.2014 N 26)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┌───┬─────────────────┬────────────────┬──────────────────┬────────────┬──────────────┐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N │     Профиль     │ </w:t>
      </w:r>
      <w:proofErr w:type="gramStart"/>
      <w:r>
        <w:rPr>
          <w:rFonts w:ascii="Courier New" w:hAnsi="Courier New" w:cs="Courier New"/>
          <w:sz w:val="16"/>
          <w:szCs w:val="16"/>
        </w:rPr>
        <w:t>Специальность  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Наименование   │ Повышение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</w:t>
      </w:r>
      <w:proofErr w:type="gramStart"/>
      <w:r>
        <w:rPr>
          <w:rFonts w:ascii="Courier New" w:hAnsi="Courier New" w:cs="Courier New"/>
          <w:sz w:val="16"/>
          <w:szCs w:val="16"/>
        </w:rPr>
        <w:t>│  специальности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основного    │    должности     │квалификации│Переподготовка│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│образования </w:t>
      </w:r>
      <w:hyperlink w:anchor="Par39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├───┼─────────────────┼────────────────┼──────────────────┼────────────┼──────────────┤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</w:t>
      </w:r>
      <w:proofErr w:type="gramStart"/>
      <w:r>
        <w:rPr>
          <w:rFonts w:ascii="Courier New" w:hAnsi="Courier New" w:cs="Courier New"/>
          <w:sz w:val="16"/>
          <w:szCs w:val="16"/>
        </w:rPr>
        <w:t>Терапевтический  │</w:t>
      </w:r>
      <w:proofErr w:type="gramEnd"/>
      <w:r>
        <w:rPr>
          <w:rFonts w:ascii="Courier New" w:hAnsi="Courier New" w:cs="Courier New"/>
          <w:sz w:val="16"/>
          <w:szCs w:val="16"/>
        </w:rPr>
        <w:t>Лечебное дело   │Врач авиационный  │160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│Педиатрия       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│Врач-аллерголог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│Врач-аудиолог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       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│гастроэнтеролог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│Врач-гематолог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│Врач-гериатр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       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│дерматовенеролог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│Врач-диетолог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│Врач-иммунолог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│Врач-инфекционист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│Врач-кардиолог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- клинический│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│фармаколог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│Врач-косметолог   │            │ 500 учебных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                  │            │    часов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лечебной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│физкультуры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мануальной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│терапии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│Врач-невролог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│Врач-нефролог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общей        │    -"-     │ 500 учебных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│практики          │            │    часов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│Врач-онколог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по     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│радиационной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│медицине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│Врач-профпатолог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│Врач-психиатр-    │320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│нарколог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│Врач-психотерапевт│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│Врач-пульмонолог  │160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-      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│радиационный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│онколог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│Врач-реабилитолог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│Врач-ревматолог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             │240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│рефлексотерапевт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│Врач-сексолог     │160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скорой 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│медицинской помощи│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спортивной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│медицины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│Врач-терапевт,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│врач-терапевт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│участковый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│Врач-токсиколог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│Врач-физиотерапевт│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│Врач-фтизиатр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│Врач-эксперт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│Врач-эндокринолог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Минздрава от 07.04.2014 N 26)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├───┼─────────────────┼────────────────┼──────────────────┼────────────┼──────────────┤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2 │Педиатрический   │Лечебное дело   │Врач-генетик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│Педиатрия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│Врач-неонатолог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│Врач-педиатр,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│врач-педиатр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│районный, врач-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│педиатр участковый│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├───┼─────────────────┼────────────────┼──────────────────┼────────────┼──────────────┤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3 │Хирургический    │Лечебное дело   │Врач-акушер-      │            │ 500 учебных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│Педиатрия       │гинеколог         │            │    часов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│Врач-ангиохирург  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│Врач-анестезиолог-│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│реаниматолог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- детский    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│хирург 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│Врач-кардиохирург 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│Врач-комбустиолог-│320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│хирург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│Врач-нейрохирург  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│Врач-онколог-     │160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│хирург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             │320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│оториноларинголог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│Врач-офтальмолог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             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│патологоанатом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│Врач-перфузиолог  │160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│Врач-проктолог    │320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│                │Врач - рентгено-  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│эндоваскулярный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│хирург 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│Врач-сурдолог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- торакальный│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│хирург 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│Врач-травматолог- 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│ортопед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             │480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│трансплантолог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│Врач-трансфузиолог│160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│Врач-уролог       │320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│Врач-фониатр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│Врач-хирург       │480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│Врач-эндоскопист  │320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├───┼─────────────────┼────────────────┼──────────────────┼────────────┼──────────────┤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4 │Медико-          │Медико-         │Врач-гигиенист    │160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│профилактический │профилактическое│       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│дело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│Врач-паразитолог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по     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│радиационной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│гигиене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│Врач-эпидемиолог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├───┼─────────────────┼────────────────┼──────────────────┼────────────┼──────────────┤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5 │Медико-          │Лечебное дело   │Врач-бактериолог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│диагностический  │Педиатрия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│Медико-         │Врач-вирусолог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│диагностическое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│дело            │Врач-лаборант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лабораторной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│диагностики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магнитно-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│резонансной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│томографии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       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│радионуклидной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│диагностики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│Врач-рентгенолог  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       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│ультразвуковой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│диагностики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        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│функциональной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│диагностики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├───┼─────────────────┼────────────────┼──────────────────┼────────────┼──────────────┤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6 │Стоматологический│Стоматология    │Врач-стоматолог   │Не требуется│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│Врач-стоматолог   │160 учебных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│детский           │   часов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│Врач-стоматолог-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│ортодонт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│Врач-стоматолог-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│ортопед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│Врач-стоматолог-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│терапевт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│Врач-стоматолог-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│хирург 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│Врач - челюстно-  │            │     -"-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│лицевой хирург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├───┼─────────────────┼────────────────┼──────────────────┼────────────┼──────────────┤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7 │Организационный  │Лечебное дело   │Врач-валеолог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│Педиатрия       │       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│Медико-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│профилактическое│Врач-методист 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│дело            │       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│Медико-         ├──────────────────┼────────────┼──────────────┤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│психологическое │Врач-статистик    │    -"-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│дело            │         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├───┼─────────────────┼────────────────┼──────────────────┼────────────┼──────────────┤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8 │Фармацевтический │Фармация        │Провизор,         │Не требуется│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│провизор-аналитик,│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│провизор-  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│информатор,      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│провизор-рецептар,│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│                │провизор-технолог │            │  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└───┴─────────────────┴────────────────┴──────────────────┴────────────┴──────────────┘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391"/>
      <w:bookmarkEnd w:id="6"/>
      <w:r>
        <w:rPr>
          <w:rFonts w:cs="Calibri"/>
        </w:rPr>
        <w:t xml:space="preserve">&lt;*&gt; Переподготовка врачей-специалистов осуществляется по специальностям переподготовки, определенным Общегосударственным </w:t>
      </w:r>
      <w:hyperlink r:id="rId12" w:history="1">
        <w:r>
          <w:rPr>
            <w:rFonts w:cs="Calibri"/>
            <w:color w:val="0000FF"/>
          </w:rPr>
          <w:t>классификатором</w:t>
        </w:r>
      </w:hyperlink>
      <w:r>
        <w:rPr>
          <w:rFonts w:cs="Calibri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(сноска &lt;*&gt; в ред. </w:t>
      </w:r>
      <w:hyperlink r:id="rId13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Минздрава от 07.04.2014 N 26)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rPr>
          <w:rFonts w:cs="Calibri"/>
        </w:rPr>
      </w:pPr>
      <w:r>
        <w:rPr>
          <w:rFonts w:cs="Calibri"/>
        </w:rPr>
        <w:br w:type="page"/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" w:name="Par398"/>
      <w:bookmarkEnd w:id="7"/>
      <w:r>
        <w:rPr>
          <w:rFonts w:cs="Calibri"/>
        </w:rPr>
        <w:t>Приложение 3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Беларусь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22.12.2010 N 175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8" w:name="Par404"/>
      <w:bookmarkEnd w:id="8"/>
      <w:r>
        <w:rPr>
          <w:rFonts w:cs="Calibri"/>
          <w:b/>
          <w:bCs/>
        </w:rPr>
        <w:t>ПОВЫШЕНИЕ КВАЛИФИКАЦИИ, НЕОБХОДИМОЕ ДЛЯ ЗАНЯТИЯ ДОЛЖНОСТЕЙ РУКОВОДИТЕЛЕЙ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Минздрава от 07.04.2014 N 26)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┌───┬──────────────────────┬─────────────────────────────────┬────────────┐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       │    Объем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Специальность     │     Наименование должности      │  повышения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│п/п│основного образования │                                 │квалификации│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       │ (не менее)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├───┼──────────────────────┼─────────────────────────────────┼────────────┤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│Лечебное дело         │Главный врач (директор,          │ 320 учебных│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│Педиатрия             │заведующий, начальник,           │    часов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│Медико-психологическое│председатель) организации      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│дело                  │здравоохранения                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│Медико-диагностическое├─────────────────────────────────┼────────────┤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│дело                  │Заместитель главного врача       │ 160 учебных│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│Стоматология          │(директора, заведующего,         │    часов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│Медико-               │начальника, председателя)      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│профилактическое дело │организации здравоохранения    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от 07.04.2014 N 26)  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├───┼──────────────────────┼─────────────────────────────────┼────────────┤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│Лечебное дело         │Заведующий (начальник)           │ 160 учебных│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│Педиатрия             │обособленных подразделений       │    часов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│Медико-психологическое│(больниц, поликлиник, родильных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│дело                  │домов, станций скорой медицинской│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│Медико-диагностическое│помощи, станций переливания крови│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│дело                  │и других) организаций          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│Стоматология          │здравоохранения, воинских частей,│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│подразделений, входящих в систему│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│органов внутренних дел         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├───┼──────────────────────┼─────────────────────────────────┼────────────┤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│Фармация              │Генеральный директор (директор,  │ 320 учебных│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│начальник, заведующий) аптечной  │    часов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│организации и организации      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│медицинской техники              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├─────────────────────────────────┼────────────┤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│Заместитель генерального         │ 160 учебных│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│директора (директора, начальника,│    часов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│заведующего) аптечной организации│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│и организации медицинской техники│            │</w:t>
      </w:r>
    </w:p>
    <w:p w:rsidR="00F41FE5" w:rsidRDefault="00F41FE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└───┴──────────────────────┴─────────────────────────────────┴────────────┘</w:t>
      </w: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41FE5" w:rsidRDefault="00F41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41FE5" w:rsidRDefault="00F41F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D30C4" w:rsidRDefault="00DD30C4"/>
    <w:sectPr w:rsidR="00DD30C4" w:rsidSect="001D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5"/>
    <w:rsid w:val="000025AF"/>
    <w:rsid w:val="0001090C"/>
    <w:rsid w:val="00010AFE"/>
    <w:rsid w:val="00020016"/>
    <w:rsid w:val="00022BAC"/>
    <w:rsid w:val="000311F0"/>
    <w:rsid w:val="00076BF2"/>
    <w:rsid w:val="00081CA2"/>
    <w:rsid w:val="0009305B"/>
    <w:rsid w:val="000A014C"/>
    <w:rsid w:val="000B33A9"/>
    <w:rsid w:val="000B7C51"/>
    <w:rsid w:val="000C7173"/>
    <w:rsid w:val="000D4564"/>
    <w:rsid w:val="000E5CE7"/>
    <w:rsid w:val="000F0DDB"/>
    <w:rsid w:val="000F3B7C"/>
    <w:rsid w:val="000F5731"/>
    <w:rsid w:val="0011460C"/>
    <w:rsid w:val="0011774B"/>
    <w:rsid w:val="0012088B"/>
    <w:rsid w:val="00122282"/>
    <w:rsid w:val="0013595A"/>
    <w:rsid w:val="001400C1"/>
    <w:rsid w:val="001444A1"/>
    <w:rsid w:val="0016584A"/>
    <w:rsid w:val="001777C7"/>
    <w:rsid w:val="00177968"/>
    <w:rsid w:val="00177E58"/>
    <w:rsid w:val="00185917"/>
    <w:rsid w:val="00197D54"/>
    <w:rsid w:val="001B3264"/>
    <w:rsid w:val="001C141E"/>
    <w:rsid w:val="001D57CB"/>
    <w:rsid w:val="001E1388"/>
    <w:rsid w:val="0020207E"/>
    <w:rsid w:val="002252F7"/>
    <w:rsid w:val="002342E2"/>
    <w:rsid w:val="002448C9"/>
    <w:rsid w:val="00290B7B"/>
    <w:rsid w:val="00297AD3"/>
    <w:rsid w:val="002A28A1"/>
    <w:rsid w:val="002A6FA6"/>
    <w:rsid w:val="002B1A2B"/>
    <w:rsid w:val="002B3142"/>
    <w:rsid w:val="002B48AF"/>
    <w:rsid w:val="002C1868"/>
    <w:rsid w:val="002E4D0F"/>
    <w:rsid w:val="00300472"/>
    <w:rsid w:val="00301E9C"/>
    <w:rsid w:val="0030322D"/>
    <w:rsid w:val="00312ED0"/>
    <w:rsid w:val="00323528"/>
    <w:rsid w:val="00330DCD"/>
    <w:rsid w:val="00337732"/>
    <w:rsid w:val="00344A39"/>
    <w:rsid w:val="0035241F"/>
    <w:rsid w:val="00357C7E"/>
    <w:rsid w:val="00382714"/>
    <w:rsid w:val="003A5232"/>
    <w:rsid w:val="003B051E"/>
    <w:rsid w:val="003C6280"/>
    <w:rsid w:val="003E017A"/>
    <w:rsid w:val="003E5203"/>
    <w:rsid w:val="00411186"/>
    <w:rsid w:val="004168B1"/>
    <w:rsid w:val="00423BB3"/>
    <w:rsid w:val="00436982"/>
    <w:rsid w:val="00446DB9"/>
    <w:rsid w:val="00457B91"/>
    <w:rsid w:val="00461533"/>
    <w:rsid w:val="00463213"/>
    <w:rsid w:val="00466768"/>
    <w:rsid w:val="0048197E"/>
    <w:rsid w:val="004A574B"/>
    <w:rsid w:val="004B13C6"/>
    <w:rsid w:val="004C30F8"/>
    <w:rsid w:val="004C39C6"/>
    <w:rsid w:val="004C4E38"/>
    <w:rsid w:val="004D7287"/>
    <w:rsid w:val="004E5ABA"/>
    <w:rsid w:val="004F555A"/>
    <w:rsid w:val="004F594D"/>
    <w:rsid w:val="004F6E1F"/>
    <w:rsid w:val="005010C5"/>
    <w:rsid w:val="005043B5"/>
    <w:rsid w:val="00505C68"/>
    <w:rsid w:val="00512F4F"/>
    <w:rsid w:val="00524E71"/>
    <w:rsid w:val="005332E2"/>
    <w:rsid w:val="00535757"/>
    <w:rsid w:val="00536AED"/>
    <w:rsid w:val="00537359"/>
    <w:rsid w:val="0054052D"/>
    <w:rsid w:val="00546414"/>
    <w:rsid w:val="00560C8F"/>
    <w:rsid w:val="00570EAD"/>
    <w:rsid w:val="00583387"/>
    <w:rsid w:val="00592654"/>
    <w:rsid w:val="00592E38"/>
    <w:rsid w:val="005A1168"/>
    <w:rsid w:val="005C3F3B"/>
    <w:rsid w:val="005E0028"/>
    <w:rsid w:val="005E2712"/>
    <w:rsid w:val="005E757C"/>
    <w:rsid w:val="005E77F9"/>
    <w:rsid w:val="005F4825"/>
    <w:rsid w:val="006332FA"/>
    <w:rsid w:val="00633D26"/>
    <w:rsid w:val="00636F6C"/>
    <w:rsid w:val="00642DC3"/>
    <w:rsid w:val="006459C3"/>
    <w:rsid w:val="00646C2A"/>
    <w:rsid w:val="00652EF0"/>
    <w:rsid w:val="006546C9"/>
    <w:rsid w:val="00657E66"/>
    <w:rsid w:val="006709C6"/>
    <w:rsid w:val="00675E66"/>
    <w:rsid w:val="00676EDC"/>
    <w:rsid w:val="00677C43"/>
    <w:rsid w:val="006939E7"/>
    <w:rsid w:val="006944D7"/>
    <w:rsid w:val="006A1486"/>
    <w:rsid w:val="006B7549"/>
    <w:rsid w:val="006C0844"/>
    <w:rsid w:val="006E44A2"/>
    <w:rsid w:val="006E56F9"/>
    <w:rsid w:val="006F22FE"/>
    <w:rsid w:val="006F4593"/>
    <w:rsid w:val="0070401B"/>
    <w:rsid w:val="0070768A"/>
    <w:rsid w:val="00717BC2"/>
    <w:rsid w:val="00732032"/>
    <w:rsid w:val="007368BD"/>
    <w:rsid w:val="00737E8B"/>
    <w:rsid w:val="0074177B"/>
    <w:rsid w:val="0074301F"/>
    <w:rsid w:val="00750F93"/>
    <w:rsid w:val="00753851"/>
    <w:rsid w:val="0076089A"/>
    <w:rsid w:val="0077672A"/>
    <w:rsid w:val="00776B47"/>
    <w:rsid w:val="007828BF"/>
    <w:rsid w:val="0078542C"/>
    <w:rsid w:val="0079363C"/>
    <w:rsid w:val="00793986"/>
    <w:rsid w:val="007A4C72"/>
    <w:rsid w:val="007A66C8"/>
    <w:rsid w:val="007B0009"/>
    <w:rsid w:val="007B104D"/>
    <w:rsid w:val="007C54BE"/>
    <w:rsid w:val="007D3BC2"/>
    <w:rsid w:val="007E3C48"/>
    <w:rsid w:val="007F24CD"/>
    <w:rsid w:val="007F34DE"/>
    <w:rsid w:val="00802668"/>
    <w:rsid w:val="0081636D"/>
    <w:rsid w:val="00823EE5"/>
    <w:rsid w:val="008275F1"/>
    <w:rsid w:val="008314A8"/>
    <w:rsid w:val="0084429F"/>
    <w:rsid w:val="00845C53"/>
    <w:rsid w:val="00845D01"/>
    <w:rsid w:val="008464E8"/>
    <w:rsid w:val="008564BD"/>
    <w:rsid w:val="00857D47"/>
    <w:rsid w:val="00864D9B"/>
    <w:rsid w:val="008652CB"/>
    <w:rsid w:val="00876349"/>
    <w:rsid w:val="008763F5"/>
    <w:rsid w:val="008812E1"/>
    <w:rsid w:val="00882FD5"/>
    <w:rsid w:val="00886729"/>
    <w:rsid w:val="0089520A"/>
    <w:rsid w:val="008956F2"/>
    <w:rsid w:val="008A7153"/>
    <w:rsid w:val="008B229B"/>
    <w:rsid w:val="008B3A90"/>
    <w:rsid w:val="008B3B0F"/>
    <w:rsid w:val="008B4269"/>
    <w:rsid w:val="008B434A"/>
    <w:rsid w:val="008B5D52"/>
    <w:rsid w:val="008B6D6D"/>
    <w:rsid w:val="008D0B03"/>
    <w:rsid w:val="008D0D74"/>
    <w:rsid w:val="008D4CFD"/>
    <w:rsid w:val="008E53D9"/>
    <w:rsid w:val="008F1A54"/>
    <w:rsid w:val="00903FB9"/>
    <w:rsid w:val="009223F5"/>
    <w:rsid w:val="00924F84"/>
    <w:rsid w:val="00925887"/>
    <w:rsid w:val="00940992"/>
    <w:rsid w:val="00946DCA"/>
    <w:rsid w:val="00957548"/>
    <w:rsid w:val="00964C8D"/>
    <w:rsid w:val="00964DAE"/>
    <w:rsid w:val="00965C75"/>
    <w:rsid w:val="00972E6A"/>
    <w:rsid w:val="00985EF6"/>
    <w:rsid w:val="00992F1C"/>
    <w:rsid w:val="0099329F"/>
    <w:rsid w:val="00996D95"/>
    <w:rsid w:val="009A14ED"/>
    <w:rsid w:val="009A2762"/>
    <w:rsid w:val="009C0074"/>
    <w:rsid w:val="009C3D7E"/>
    <w:rsid w:val="009C4069"/>
    <w:rsid w:val="009C5CBA"/>
    <w:rsid w:val="009C7D6E"/>
    <w:rsid w:val="009D05E6"/>
    <w:rsid w:val="009D2505"/>
    <w:rsid w:val="009D49FC"/>
    <w:rsid w:val="009E1A3A"/>
    <w:rsid w:val="00A155B0"/>
    <w:rsid w:val="00A16492"/>
    <w:rsid w:val="00A41577"/>
    <w:rsid w:val="00A45257"/>
    <w:rsid w:val="00A55359"/>
    <w:rsid w:val="00A70E59"/>
    <w:rsid w:val="00A74C96"/>
    <w:rsid w:val="00A81AAB"/>
    <w:rsid w:val="00A831BE"/>
    <w:rsid w:val="00A84C24"/>
    <w:rsid w:val="00A92A38"/>
    <w:rsid w:val="00A96D01"/>
    <w:rsid w:val="00AA2E14"/>
    <w:rsid w:val="00AA3A4E"/>
    <w:rsid w:val="00AA7360"/>
    <w:rsid w:val="00AB52D4"/>
    <w:rsid w:val="00AD3CF9"/>
    <w:rsid w:val="00AD3EA6"/>
    <w:rsid w:val="00AD5704"/>
    <w:rsid w:val="00AE5501"/>
    <w:rsid w:val="00B00248"/>
    <w:rsid w:val="00B048ED"/>
    <w:rsid w:val="00B14D18"/>
    <w:rsid w:val="00B31BA5"/>
    <w:rsid w:val="00B35110"/>
    <w:rsid w:val="00B36A81"/>
    <w:rsid w:val="00B36B48"/>
    <w:rsid w:val="00B5249A"/>
    <w:rsid w:val="00B534B4"/>
    <w:rsid w:val="00B62722"/>
    <w:rsid w:val="00B65072"/>
    <w:rsid w:val="00B73644"/>
    <w:rsid w:val="00B91E2B"/>
    <w:rsid w:val="00B95C86"/>
    <w:rsid w:val="00B97CD4"/>
    <w:rsid w:val="00BB4B9C"/>
    <w:rsid w:val="00BB76A9"/>
    <w:rsid w:val="00BC1CEC"/>
    <w:rsid w:val="00BD5807"/>
    <w:rsid w:val="00BF3163"/>
    <w:rsid w:val="00BF34FA"/>
    <w:rsid w:val="00C04252"/>
    <w:rsid w:val="00C0646E"/>
    <w:rsid w:val="00C10197"/>
    <w:rsid w:val="00C10ACD"/>
    <w:rsid w:val="00C20B14"/>
    <w:rsid w:val="00C22BB0"/>
    <w:rsid w:val="00C44FB6"/>
    <w:rsid w:val="00C61A3E"/>
    <w:rsid w:val="00C7540F"/>
    <w:rsid w:val="00C85EF3"/>
    <w:rsid w:val="00C92191"/>
    <w:rsid w:val="00CC04B0"/>
    <w:rsid w:val="00CC4FAD"/>
    <w:rsid w:val="00CD230F"/>
    <w:rsid w:val="00CD4EC9"/>
    <w:rsid w:val="00D01F47"/>
    <w:rsid w:val="00D0491D"/>
    <w:rsid w:val="00D05847"/>
    <w:rsid w:val="00D20A16"/>
    <w:rsid w:val="00D37ED4"/>
    <w:rsid w:val="00D41AB6"/>
    <w:rsid w:val="00D44EC6"/>
    <w:rsid w:val="00D456DA"/>
    <w:rsid w:val="00D734A9"/>
    <w:rsid w:val="00D76A34"/>
    <w:rsid w:val="00D77C69"/>
    <w:rsid w:val="00D83FE6"/>
    <w:rsid w:val="00D96338"/>
    <w:rsid w:val="00DC09B4"/>
    <w:rsid w:val="00DD0D50"/>
    <w:rsid w:val="00DD30C4"/>
    <w:rsid w:val="00DD6E71"/>
    <w:rsid w:val="00DE576C"/>
    <w:rsid w:val="00DE7DA4"/>
    <w:rsid w:val="00E0185D"/>
    <w:rsid w:val="00E077FD"/>
    <w:rsid w:val="00E357BD"/>
    <w:rsid w:val="00E37496"/>
    <w:rsid w:val="00E37DFF"/>
    <w:rsid w:val="00E45FB0"/>
    <w:rsid w:val="00E532D1"/>
    <w:rsid w:val="00E679E7"/>
    <w:rsid w:val="00E7092B"/>
    <w:rsid w:val="00E82ADC"/>
    <w:rsid w:val="00E8565A"/>
    <w:rsid w:val="00E90239"/>
    <w:rsid w:val="00E90BEF"/>
    <w:rsid w:val="00EA297E"/>
    <w:rsid w:val="00EB67D9"/>
    <w:rsid w:val="00ED0D6C"/>
    <w:rsid w:val="00EF1C84"/>
    <w:rsid w:val="00EF5E47"/>
    <w:rsid w:val="00F04E38"/>
    <w:rsid w:val="00F109CB"/>
    <w:rsid w:val="00F1785D"/>
    <w:rsid w:val="00F23836"/>
    <w:rsid w:val="00F27024"/>
    <w:rsid w:val="00F40B1E"/>
    <w:rsid w:val="00F40E8E"/>
    <w:rsid w:val="00F41FE5"/>
    <w:rsid w:val="00F46F49"/>
    <w:rsid w:val="00F47606"/>
    <w:rsid w:val="00F5416D"/>
    <w:rsid w:val="00F56C27"/>
    <w:rsid w:val="00F56E11"/>
    <w:rsid w:val="00F63207"/>
    <w:rsid w:val="00F847D8"/>
    <w:rsid w:val="00F918C2"/>
    <w:rsid w:val="00FA753F"/>
    <w:rsid w:val="00FB0574"/>
    <w:rsid w:val="00FB55E1"/>
    <w:rsid w:val="00FD74A4"/>
    <w:rsid w:val="00FE0D18"/>
    <w:rsid w:val="00FE2979"/>
    <w:rsid w:val="00FE32BB"/>
    <w:rsid w:val="00FE7AFC"/>
    <w:rsid w:val="00FF11ED"/>
    <w:rsid w:val="00FF4537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3841-DD03-4DCF-9D28-9B2DF8C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F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41F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1FE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41F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6642E4B5F6119EBF86155E52EC2ABAA3BEB55B2AA8F4255B5304303967A0B9DAFD3388F769B2AA11AF549MFOEN" TargetMode="External"/><Relationship Id="rId13" Type="http://schemas.openxmlformats.org/officeDocument/2006/relationships/hyperlink" Target="consultantplus://offline/ref=9236642E4B5F6119EBF86155E52EC2ABAA3BEB55B2AA8F4255B5304303967A0B9DAFD3388F769B2AA11AF54BMFO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36642E4B5F6119EBF86155E52EC2ABAA3BEB55B2AA8F4255B5304303967A0B9DAFD3388F769B2AA11AF549MFO1N" TargetMode="External"/><Relationship Id="rId12" Type="http://schemas.openxmlformats.org/officeDocument/2006/relationships/hyperlink" Target="consultantplus://offline/ref=9236642E4B5F6119EBF86155E52EC2ABAA3BEB55B2AC8A4C54B63D1E099E23079FA8DC679871D226A01AF549F6MEO5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6642E4B5F6119EBF86155E52EC2ABAA3BEB55B2AC88405CB23B1E099E23079FA8DC679871D226A01AF54BF2MEOAN" TargetMode="External"/><Relationship Id="rId11" Type="http://schemas.openxmlformats.org/officeDocument/2006/relationships/hyperlink" Target="consultantplus://offline/ref=9236642E4B5F6119EBF86155E52EC2ABAA3BEB55B2AA8F4255B5304303967A0B9DAFD3388F769B2AA11AF548MFO3N" TargetMode="External"/><Relationship Id="rId5" Type="http://schemas.openxmlformats.org/officeDocument/2006/relationships/hyperlink" Target="consultantplus://offline/ref=9236642E4B5F6119EBF86155E52EC2ABAA3BEB55B2AC88405CB23B1E099E23079FA8DC679871D226A01AF54BF2MEOBN" TargetMode="External"/><Relationship Id="rId15" Type="http://schemas.openxmlformats.org/officeDocument/2006/relationships/hyperlink" Target="consultantplus://offline/ref=9236642E4B5F6119EBF86155E52EC2ABAA3BEB55B2AA8F4255B5304303967A0B9DAFD3388F769B2AA11AF54BMFO1N" TargetMode="External"/><Relationship Id="rId10" Type="http://schemas.openxmlformats.org/officeDocument/2006/relationships/hyperlink" Target="consultantplus://offline/ref=9236642E4B5F6119EBF86155E52EC2ABAA3BEB55B2AA8F4255B5304303967A0B9DAFD3388F769B2AA11AF548MFO2N" TargetMode="External"/><Relationship Id="rId4" Type="http://schemas.openxmlformats.org/officeDocument/2006/relationships/hyperlink" Target="consultantplus://offline/ref=9236642E4B5F6119EBF86155E52EC2ABAA3BEB55B2AA8F4255B5304303967A0B9DAFD3388F769B2AA11AF549MFO3N" TargetMode="External"/><Relationship Id="rId9" Type="http://schemas.openxmlformats.org/officeDocument/2006/relationships/hyperlink" Target="consultantplus://offline/ref=9236642E4B5F6119EBF86155E52EC2ABAA3BEB55B2AA8F4255B5304303967A0B9DAFD3388F769B2AA11AF548MFO4N" TargetMode="External"/><Relationship Id="rId14" Type="http://schemas.openxmlformats.org/officeDocument/2006/relationships/hyperlink" Target="consultantplus://offline/ref=9236642E4B5F6119EBF86155E52EC2ABAA3BEB55B2AA8F4255B5304303967A0B9DAFD3388F769B2AA11AF54BMF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36984</CharactersWithSpaces>
  <SharedDoc>false</SharedDoc>
  <HLinks>
    <vt:vector size="156" baseType="variant">
      <vt:variant>
        <vt:i4>3080250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consultantplus://offline/ref=9236642E4B5F6119EBF86155E52EC2ABAA3BEB55B2AA8F4255B5304303967A0B9DAFD3388F769B2AA11AF54BMFO1N</vt:lpwstr>
      </vt:variant>
      <vt:variant>
        <vt:lpwstr/>
      </vt:variant>
      <vt:variant>
        <vt:i4>3080250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consultantplus://offline/ref=9236642E4B5F6119EBF86155E52EC2ABAA3BEB55B2AA8F4255B5304303967A0B9DAFD3388F769B2AA11AF54BMFO1N</vt:lpwstr>
      </vt:variant>
      <vt:variant>
        <vt:lpwstr/>
      </vt:variant>
      <vt:variant>
        <vt:i4>3080249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consultantplus://offline/ref=9236642E4B5F6119EBF86155E52EC2ABAA3BEB55B2AA8F4255B5304303967A0B9DAFD3388F769B2AA11AF54BMFO2N</vt:lpwstr>
      </vt:variant>
      <vt:variant>
        <vt:lpwstr/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consultantplus://offline/ref=9236642E4B5F6119EBF86155E52EC2ABAA3BEB55B2AC8A4C54B63D1E099E23079FA8DC679871D226A01AF549F6MEO5N</vt:lpwstr>
      </vt:variant>
      <vt:variant>
        <vt:lpwstr/>
      </vt:variant>
      <vt:variant>
        <vt:i4>3080290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consultantplus://offline/ref=9236642E4B5F6119EBF86155E52EC2ABAA3BEB55B2AA8F4255B5304303967A0B9DAFD3388F769B2AA11AF548MFO3N</vt:lpwstr>
      </vt:variant>
      <vt:variant>
        <vt:lpwstr/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3080291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consultantplus://offline/ref=9236642E4B5F6119EBF86155E52EC2ABAA3BEB55B2AA8F4255B5304303967A0B9DAFD3388F769B2AA11AF548MFO2N</vt:lpwstr>
      </vt:variant>
      <vt:variant>
        <vt:lpwstr/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6357042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6815793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3080293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consultantplus://offline/ref=9236642E4B5F6119EBF86155E52EC2ABAA3BEB55B2AA8F4255B5304303967A0B9DAFD3388F769B2AA11AF548MFO4N</vt:lpwstr>
      </vt:variant>
      <vt:variant>
        <vt:lpwstr/>
      </vt:variant>
      <vt:variant>
        <vt:i4>6357042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6357042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3080245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consultantplus://offline/ref=9236642E4B5F6119EBF86155E52EC2ABAA3BEB55B2AA8F4255B5304303967A0B9DAFD3388F769B2AA11AF549MFOEN</vt:lpwstr>
      </vt:variant>
      <vt:variant>
        <vt:lpwstr/>
      </vt:variant>
      <vt:variant>
        <vt:i4>6815793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3080289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consultantplus://offline/ref=9236642E4B5F6119EBF86155E52EC2ABAA3BEB55B2AA8F4255B5304303967A0B9DAFD3388F769B2AA11AF549MFO1N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6357042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6815793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1048658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consultantplus://offline/ref=9236642E4B5F6119EBF86155E52EC2ABAA3BEB55B2AC88405CB23B1E099E23079FA8DC679871D226A01AF54BF2MEOAN</vt:lpwstr>
      </vt:variant>
      <vt:variant>
        <vt:lpwstr/>
      </vt:variant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consultantplus://offline/ref=9236642E4B5F6119EBF86155E52EC2ABAA3BEB55B2AC88405CB23B1E099E23079FA8DC679871D226A01AF54BF2MEOBN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consultantplus://offline/ref=9236642E4B5F6119EBF86155E52EC2ABAA3BEB55B2AA8F4255B5304303967A0B9DAFD3388F769B2AA11AF549MFO3N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Калацей</dc:creator>
  <cp:keywords/>
  <dc:description/>
  <cp:lastModifiedBy>user</cp:lastModifiedBy>
  <cp:revision>2</cp:revision>
  <dcterms:created xsi:type="dcterms:W3CDTF">2020-09-18T10:41:00Z</dcterms:created>
  <dcterms:modified xsi:type="dcterms:W3CDTF">2020-09-18T10:41:00Z</dcterms:modified>
</cp:coreProperties>
</file>